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03" w:rsidRDefault="009A7003">
      <w:pPr>
        <w:pStyle w:val="a3"/>
        <w:rPr>
          <w:sz w:val="28"/>
        </w:rPr>
      </w:pPr>
      <w:bookmarkStart w:id="0" w:name="_GoBack"/>
      <w:bookmarkEnd w:id="0"/>
    </w:p>
    <w:p w:rsidR="009A7003" w:rsidRDefault="009A7003">
      <w:pPr>
        <w:pStyle w:val="a3"/>
        <w:rPr>
          <w:sz w:val="28"/>
        </w:rPr>
      </w:pPr>
    </w:p>
    <w:p w:rsidR="009A7003" w:rsidRDefault="009A7003">
      <w:pPr>
        <w:pStyle w:val="a3"/>
        <w:spacing w:before="188"/>
        <w:rPr>
          <w:sz w:val="28"/>
        </w:rPr>
      </w:pPr>
    </w:p>
    <w:p w:rsidR="009A7003" w:rsidRDefault="00685AFA">
      <w:pPr>
        <w:jc w:val="right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Л А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Н</w:t>
      </w:r>
    </w:p>
    <w:p w:rsidR="009A7003" w:rsidRDefault="00685AFA">
      <w:pPr>
        <w:spacing w:before="92" w:line="252" w:lineRule="exact"/>
        <w:ind w:left="3241" w:right="1"/>
        <w:jc w:val="center"/>
      </w:pPr>
      <w:r>
        <w:br w:type="column"/>
      </w:r>
      <w:r>
        <w:rPr>
          <w:spacing w:val="-2"/>
        </w:rPr>
        <w:lastRenderedPageBreak/>
        <w:t>УТВЕРЖДЕН</w:t>
      </w:r>
    </w:p>
    <w:p w:rsidR="009A7003" w:rsidRDefault="00685AFA">
      <w:pPr>
        <w:spacing w:line="252" w:lineRule="exact"/>
        <w:ind w:left="3241"/>
        <w:jc w:val="center"/>
      </w:pPr>
      <w:r>
        <w:t>приказом</w:t>
      </w:r>
      <w:r>
        <w:rPr>
          <w:spacing w:val="-4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rPr>
          <w:spacing w:val="-4"/>
        </w:rPr>
        <w:t>врача</w:t>
      </w:r>
    </w:p>
    <w:p w:rsidR="009A7003" w:rsidRDefault="00685AFA">
      <w:pPr>
        <w:spacing w:before="2"/>
        <w:ind w:left="3241" w:right="2"/>
        <w:jc w:val="center"/>
        <w:rPr>
          <w:sz w:val="24"/>
        </w:rPr>
      </w:pPr>
      <w:r>
        <w:t>№</w:t>
      </w:r>
      <w:r>
        <w:rPr>
          <w:spacing w:val="-1"/>
        </w:rPr>
        <w:t xml:space="preserve"> </w:t>
      </w:r>
      <w:r w:rsidR="002965DD">
        <w:rPr>
          <w:sz w:val="24"/>
        </w:rPr>
        <w:t>30</w:t>
      </w:r>
      <w:r>
        <w:rPr>
          <w:sz w:val="24"/>
        </w:rPr>
        <w:t xml:space="preserve"> от </w:t>
      </w:r>
      <w:r w:rsidR="002965DD">
        <w:rPr>
          <w:spacing w:val="-2"/>
          <w:sz w:val="24"/>
        </w:rPr>
        <w:t>13.01.2025 г</w:t>
      </w:r>
    </w:p>
    <w:p w:rsidR="009A7003" w:rsidRDefault="009A7003">
      <w:pPr>
        <w:jc w:val="center"/>
        <w:rPr>
          <w:sz w:val="24"/>
        </w:rPr>
        <w:sectPr w:rsidR="009A7003">
          <w:type w:val="continuous"/>
          <w:pgSz w:w="16840" w:h="11910" w:orient="landscape"/>
          <w:pgMar w:top="1120" w:right="720" w:bottom="280" w:left="900" w:header="720" w:footer="720" w:gutter="0"/>
          <w:cols w:num="2" w:space="720" w:equalWidth="0">
            <w:col w:w="8046" w:space="40"/>
            <w:col w:w="7134"/>
          </w:cols>
        </w:sectPr>
      </w:pPr>
    </w:p>
    <w:p w:rsidR="009A7003" w:rsidRDefault="00685AFA">
      <w:pPr>
        <w:ind w:left="844" w:right="1024"/>
        <w:jc w:val="center"/>
        <w:rPr>
          <w:b/>
          <w:sz w:val="28"/>
        </w:rPr>
      </w:pPr>
      <w:r>
        <w:rPr>
          <w:b/>
          <w:sz w:val="28"/>
        </w:rPr>
        <w:lastRenderedPageBreak/>
        <w:t>противодействия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коррупции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 w:rsidR="00227C82">
        <w:rPr>
          <w:b/>
          <w:spacing w:val="-5"/>
          <w:sz w:val="28"/>
        </w:rPr>
        <w:t xml:space="preserve">краевом </w:t>
      </w:r>
      <w:r>
        <w:rPr>
          <w:b/>
          <w:sz w:val="28"/>
        </w:rPr>
        <w:t>государственном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здрав</w:t>
      </w:r>
      <w:r w:rsidR="00227C82">
        <w:rPr>
          <w:b/>
          <w:sz w:val="28"/>
        </w:rPr>
        <w:t>оохранения  «Смоленская</w:t>
      </w:r>
      <w:r>
        <w:rPr>
          <w:b/>
          <w:sz w:val="28"/>
        </w:rPr>
        <w:t xml:space="preserve"> центральная районная больница»</w:t>
      </w:r>
    </w:p>
    <w:p w:rsidR="009A7003" w:rsidRDefault="00685AFA">
      <w:pPr>
        <w:spacing w:line="321" w:lineRule="exact"/>
        <w:ind w:left="848" w:right="102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227C82"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 w:rsidR="00227C82">
        <w:rPr>
          <w:b/>
          <w:sz w:val="28"/>
        </w:rPr>
        <w:t>2027</w: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годы</w:t>
      </w:r>
    </w:p>
    <w:p w:rsidR="009A7003" w:rsidRDefault="009A7003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520"/>
        <w:gridCol w:w="2380"/>
        <w:gridCol w:w="2409"/>
      </w:tblGrid>
      <w:tr w:rsidR="009A7003">
        <w:trPr>
          <w:trHeight w:val="551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6" w:lineRule="exact"/>
              <w:ind w:left="165" w:right="14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spacing w:before="13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80" w:type="dxa"/>
          </w:tcPr>
          <w:p w:rsidR="009A7003" w:rsidRDefault="00685AFA">
            <w:pPr>
              <w:pStyle w:val="TableParagraph"/>
              <w:spacing w:line="276" w:lineRule="exact"/>
              <w:ind w:left="488" w:right="323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spacing w:before="138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9A7003">
        <w:trPr>
          <w:trHeight w:val="846"/>
        </w:trPr>
        <w:tc>
          <w:tcPr>
            <w:tcW w:w="14983" w:type="dxa"/>
            <w:gridSpan w:val="4"/>
          </w:tcPr>
          <w:p w:rsidR="009A7003" w:rsidRDefault="009A700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9A7003" w:rsidRDefault="00685AFA">
            <w:pPr>
              <w:pStyle w:val="TableParagraph"/>
              <w:tabs>
                <w:tab w:val="left" w:pos="4482"/>
              </w:tabs>
              <w:ind w:left="376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  <w:r>
              <w:rPr>
                <w:b/>
                <w:sz w:val="24"/>
              </w:rPr>
              <w:tab/>
              <w:t>Организационные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коррупции</w:t>
            </w:r>
          </w:p>
        </w:tc>
      </w:tr>
      <w:tr w:rsidR="009A7003">
        <w:trPr>
          <w:trHeight w:val="1103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 (определение) должностных лиц (подразделений), ответственных за 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профилактике коррупционных и иных правонарушений в учреждении, а также внесение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proofErr w:type="gramEnd"/>
          </w:p>
          <w:p w:rsidR="009A7003" w:rsidRDefault="00685A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380" w:type="dxa"/>
          </w:tcPr>
          <w:p w:rsidR="009A7003" w:rsidRDefault="00685AFA">
            <w:pPr>
              <w:pStyle w:val="TableParagraph"/>
              <w:spacing w:before="131"/>
              <w:ind w:left="185" w:right="16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врач </w:t>
            </w:r>
            <w:r w:rsidR="00227C82">
              <w:rPr>
                <w:spacing w:val="-2"/>
                <w:sz w:val="24"/>
              </w:rPr>
              <w:t>Алексей Константинович Хамрилов</w:t>
            </w:r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spacing w:before="270"/>
              <w:ind w:left="421" w:hanging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действия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9A7003">
        <w:trPr>
          <w:trHeight w:val="1379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20" w:type="dxa"/>
          </w:tcPr>
          <w:p w:rsidR="009A7003" w:rsidRDefault="00685AFA" w:rsidP="00227C8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исполнением плана противодействи</w:t>
            </w:r>
            <w:r w:rsidR="00227C82">
              <w:rPr>
                <w:sz w:val="24"/>
              </w:rPr>
              <w:t>я коррупции в учреждении на 2025 – 2027</w:t>
            </w:r>
            <w:r>
              <w:rPr>
                <w:sz w:val="24"/>
              </w:rPr>
              <w:t xml:space="preserve"> годы (далее – План), подготовка информации об исполнении Плана и представление ее </w:t>
            </w:r>
            <w:r w:rsidR="00227C82">
              <w:rPr>
                <w:sz w:val="24"/>
              </w:rPr>
              <w:t>в  Министерство здравоохранения Алтайского края, в отдел по профилактике коррупционных и иных правонарушений Администрации Губернатора Алтайского края и Правительства Алтайского края</w:t>
            </w:r>
          </w:p>
        </w:tc>
        <w:tc>
          <w:tcPr>
            <w:tcW w:w="2380" w:type="dxa"/>
          </w:tcPr>
          <w:p w:rsidR="009A7003" w:rsidRDefault="00685AFA">
            <w:pPr>
              <w:pStyle w:val="TableParagraph"/>
              <w:spacing w:before="270"/>
              <w:ind w:left="185" w:right="16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врач </w:t>
            </w:r>
            <w:r w:rsidR="00227C82">
              <w:rPr>
                <w:spacing w:val="-2"/>
                <w:sz w:val="24"/>
              </w:rPr>
              <w:t>Алексей Константинович Хамрилов</w:t>
            </w:r>
          </w:p>
        </w:tc>
        <w:tc>
          <w:tcPr>
            <w:tcW w:w="2409" w:type="dxa"/>
          </w:tcPr>
          <w:p w:rsidR="009A7003" w:rsidRDefault="009A7003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9A7003" w:rsidRDefault="00685AFA">
            <w:pPr>
              <w:pStyle w:val="TableParagraph"/>
              <w:ind w:left="803" w:hanging="404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9A7003">
        <w:trPr>
          <w:trHeight w:val="2759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незамедлительного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"/>
                <w:sz w:val="24"/>
              </w:rPr>
              <w:t xml:space="preserve"> </w:t>
            </w:r>
            <w:r w:rsidR="00227C82">
              <w:rPr>
                <w:spacing w:val="-2"/>
                <w:sz w:val="24"/>
              </w:rPr>
              <w:t xml:space="preserve"> МЗ АК</w:t>
            </w:r>
            <w:r>
              <w:rPr>
                <w:spacing w:val="-2"/>
                <w:sz w:val="24"/>
              </w:rPr>
              <w:t>:</w:t>
            </w:r>
          </w:p>
          <w:p w:rsidR="009A7003" w:rsidRDefault="00685AFA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выявленных исходя из анализа обращений граждан и </w:t>
            </w:r>
            <w:proofErr w:type="gramStart"/>
            <w:r>
              <w:rPr>
                <w:sz w:val="24"/>
              </w:rPr>
              <w:t>организаций</w:t>
            </w:r>
            <w:proofErr w:type="gramEnd"/>
            <w:r>
              <w:rPr>
                <w:sz w:val="24"/>
              </w:rPr>
              <w:t xml:space="preserve"> коррупционных проявлениях со стороны должностных лиц учреждения;</w:t>
            </w:r>
          </w:p>
          <w:p w:rsidR="009A7003" w:rsidRDefault="00685AFA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о возникшем конфликте интересов или о возможности его возникновения у руководителя и работников учреждения;</w:t>
            </w:r>
          </w:p>
          <w:p w:rsidR="009A7003" w:rsidRDefault="00685AFA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 проведении в отношении работников учреждения следственных и оперативн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розыскных мероприятий по признакам совершения ими преступлений коррупционного </w:t>
            </w:r>
            <w:r>
              <w:rPr>
                <w:spacing w:val="-2"/>
                <w:sz w:val="24"/>
              </w:rPr>
              <w:t>характера;</w:t>
            </w:r>
          </w:p>
          <w:p w:rsidR="009A7003" w:rsidRDefault="00685AFA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об актах реагирования органов прокуратуры и предварительного следствия на нарушения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380" w:type="dxa"/>
          </w:tcPr>
          <w:p w:rsidR="009A7003" w:rsidRDefault="009A7003">
            <w:pPr>
              <w:pStyle w:val="TableParagraph"/>
              <w:ind w:left="0"/>
              <w:rPr>
                <w:b/>
                <w:sz w:val="24"/>
              </w:rPr>
            </w:pPr>
          </w:p>
          <w:p w:rsidR="009A7003" w:rsidRDefault="009A7003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9A7003" w:rsidRDefault="00685AFA">
            <w:pPr>
              <w:pStyle w:val="TableParagraph"/>
              <w:ind w:left="35" w:right="1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 w:rsidR="00227C82">
              <w:rPr>
                <w:sz w:val="24"/>
              </w:rPr>
              <w:t xml:space="preserve">специалист по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и </w:t>
            </w:r>
            <w:r>
              <w:rPr>
                <w:spacing w:val="-5"/>
                <w:sz w:val="24"/>
              </w:rPr>
              <w:t>ТБ</w:t>
            </w:r>
            <w:proofErr w:type="gramEnd"/>
          </w:p>
          <w:p w:rsidR="009A7003" w:rsidRDefault="00227C82">
            <w:pPr>
              <w:pStyle w:val="TableParagraph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Аткин</w:t>
            </w:r>
            <w:proofErr w:type="spellEnd"/>
            <w:r>
              <w:rPr>
                <w:sz w:val="24"/>
              </w:rPr>
              <w:t xml:space="preserve"> Сергей Анатольевич</w:t>
            </w:r>
          </w:p>
        </w:tc>
        <w:tc>
          <w:tcPr>
            <w:tcW w:w="2409" w:type="dxa"/>
          </w:tcPr>
          <w:p w:rsidR="009A7003" w:rsidRDefault="009A7003">
            <w:pPr>
              <w:pStyle w:val="TableParagraph"/>
              <w:ind w:left="0"/>
              <w:rPr>
                <w:b/>
                <w:sz w:val="24"/>
              </w:rPr>
            </w:pPr>
          </w:p>
          <w:p w:rsidR="009A7003" w:rsidRDefault="009A7003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9A7003" w:rsidRDefault="00685AFA">
            <w:pPr>
              <w:pStyle w:val="TableParagraph"/>
              <w:ind w:left="42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одного рабочего дня со дня, когда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данном факте</w:t>
            </w:r>
          </w:p>
        </w:tc>
      </w:tr>
    </w:tbl>
    <w:p w:rsidR="009A7003" w:rsidRDefault="009A7003">
      <w:pPr>
        <w:jc w:val="center"/>
        <w:rPr>
          <w:sz w:val="24"/>
        </w:rPr>
        <w:sectPr w:rsidR="009A7003">
          <w:type w:val="continuous"/>
          <w:pgSz w:w="16840" w:h="11910" w:orient="landscape"/>
          <w:pgMar w:top="1120" w:right="720" w:bottom="280" w:left="900" w:header="720" w:footer="720" w:gutter="0"/>
          <w:cols w:space="720"/>
        </w:sectPr>
      </w:pPr>
    </w:p>
    <w:p w:rsidR="009A7003" w:rsidRDefault="009A7003">
      <w:pPr>
        <w:pStyle w:val="a3"/>
        <w:spacing w:before="126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520"/>
        <w:gridCol w:w="2380"/>
        <w:gridCol w:w="2409"/>
      </w:tblGrid>
      <w:tr w:rsidR="009A7003">
        <w:trPr>
          <w:trHeight w:val="551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6" w:lineRule="exact"/>
              <w:ind w:left="165" w:right="14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spacing w:before="13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80" w:type="dxa"/>
          </w:tcPr>
          <w:p w:rsidR="009A7003" w:rsidRDefault="00685AFA">
            <w:pPr>
              <w:pStyle w:val="TableParagraph"/>
              <w:spacing w:line="276" w:lineRule="exact"/>
              <w:ind w:left="488" w:right="323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spacing w:before="136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9A7003">
        <w:trPr>
          <w:trHeight w:val="275"/>
        </w:trPr>
        <w:tc>
          <w:tcPr>
            <w:tcW w:w="674" w:type="dxa"/>
          </w:tcPr>
          <w:p w:rsidR="009A7003" w:rsidRDefault="009A70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учреждении</w:t>
            </w:r>
            <w:proofErr w:type="gramEnd"/>
          </w:p>
        </w:tc>
        <w:tc>
          <w:tcPr>
            <w:tcW w:w="2380" w:type="dxa"/>
          </w:tcPr>
          <w:p w:rsidR="009A7003" w:rsidRDefault="009A70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9A7003" w:rsidRDefault="009A7003">
            <w:pPr>
              <w:pStyle w:val="TableParagraph"/>
              <w:ind w:left="0"/>
              <w:rPr>
                <w:sz w:val="20"/>
              </w:rPr>
            </w:pPr>
          </w:p>
        </w:tc>
      </w:tr>
      <w:tr w:rsidR="009A7003">
        <w:trPr>
          <w:trHeight w:val="1103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520" w:type="dxa"/>
          </w:tcPr>
          <w:p w:rsidR="009A7003" w:rsidRDefault="00685AFA" w:rsidP="00227C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незамедлительного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40"/>
                <w:sz w:val="24"/>
              </w:rPr>
              <w:t xml:space="preserve"> </w:t>
            </w:r>
            <w:r w:rsidR="00227C82">
              <w:rPr>
                <w:spacing w:val="40"/>
                <w:sz w:val="24"/>
              </w:rPr>
              <w:t xml:space="preserve">Смоленского района </w:t>
            </w:r>
            <w:r w:rsidR="00227C82">
              <w:rPr>
                <w:sz w:val="24"/>
              </w:rPr>
              <w:t>Алтайского края</w:t>
            </w:r>
            <w:proofErr w:type="gramEnd"/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бывших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гражданских</w:t>
            </w:r>
            <w:r w:rsidR="00227C82">
              <w:rPr>
                <w:sz w:val="24"/>
              </w:rPr>
              <w:t xml:space="preserve"> </w:t>
            </w:r>
            <w:r>
              <w:rPr>
                <w:sz w:val="24"/>
              </w:rPr>
              <w:t>служащих с нарушением статьи 12 Федерального закона от 25 декабря 2008 года № 273- ФЗ «О противодействии коррупции» (Далее – Федеральный закон № 273-ФЗ)</w:t>
            </w:r>
          </w:p>
        </w:tc>
        <w:tc>
          <w:tcPr>
            <w:tcW w:w="2380" w:type="dxa"/>
          </w:tcPr>
          <w:p w:rsidR="009A7003" w:rsidRDefault="00685AFA">
            <w:pPr>
              <w:pStyle w:val="TableParagraph"/>
              <w:ind w:left="35" w:right="1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 w:rsidR="00227C82">
              <w:rPr>
                <w:sz w:val="24"/>
              </w:rPr>
              <w:t>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и </w:t>
            </w:r>
            <w:r>
              <w:rPr>
                <w:spacing w:val="-5"/>
                <w:sz w:val="24"/>
              </w:rPr>
              <w:t>ТБ</w:t>
            </w:r>
            <w:proofErr w:type="gramEnd"/>
          </w:p>
          <w:p w:rsidR="009A7003" w:rsidRDefault="00227C82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Аткин</w:t>
            </w:r>
            <w:proofErr w:type="spellEnd"/>
            <w:r>
              <w:rPr>
                <w:sz w:val="24"/>
              </w:rPr>
              <w:t xml:space="preserve"> Сергей Анатольевич</w:t>
            </w:r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ind w:left="42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одного рабочего дня со дня,</w:t>
            </w:r>
          </w:p>
          <w:p w:rsidR="009A7003" w:rsidRDefault="00685AFA">
            <w:pPr>
              <w:pStyle w:val="TableParagraph"/>
              <w:spacing w:line="270" w:lineRule="atLeas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данном факте</w:t>
            </w:r>
          </w:p>
        </w:tc>
      </w:tr>
      <w:tr w:rsidR="009A7003">
        <w:trPr>
          <w:trHeight w:val="275"/>
        </w:trPr>
        <w:tc>
          <w:tcPr>
            <w:tcW w:w="14983" w:type="dxa"/>
            <w:gridSpan w:val="4"/>
          </w:tcPr>
          <w:p w:rsidR="00CD160B" w:rsidRDefault="00CD160B">
            <w:pPr>
              <w:pStyle w:val="TableParagraph"/>
              <w:tabs>
                <w:tab w:val="left" w:pos="2838"/>
              </w:tabs>
              <w:spacing w:line="255" w:lineRule="exact"/>
              <w:ind w:left="2119"/>
              <w:rPr>
                <w:b/>
                <w:spacing w:val="-5"/>
                <w:sz w:val="24"/>
              </w:rPr>
            </w:pPr>
          </w:p>
          <w:p w:rsidR="00CD160B" w:rsidRDefault="00CD160B">
            <w:pPr>
              <w:pStyle w:val="TableParagraph"/>
              <w:tabs>
                <w:tab w:val="left" w:pos="2838"/>
              </w:tabs>
              <w:spacing w:line="255" w:lineRule="exact"/>
              <w:ind w:left="2119"/>
              <w:rPr>
                <w:b/>
                <w:spacing w:val="-5"/>
                <w:sz w:val="24"/>
              </w:rPr>
            </w:pPr>
          </w:p>
          <w:p w:rsidR="009A7003" w:rsidRDefault="00685AFA">
            <w:pPr>
              <w:pStyle w:val="TableParagraph"/>
              <w:tabs>
                <w:tab w:val="left" w:pos="2838"/>
              </w:tabs>
              <w:spacing w:line="255" w:lineRule="exact"/>
              <w:ind w:left="2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  <w:r>
              <w:rPr>
                <w:b/>
                <w:sz w:val="24"/>
              </w:rPr>
              <w:tab/>
              <w:t>Совершенствование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учреждении</w:t>
            </w:r>
          </w:p>
        </w:tc>
      </w:tr>
      <w:tr w:rsidR="009A7003">
        <w:trPr>
          <w:trHeight w:val="2207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актов учреждения, направленных на противодействие коррупции</w:t>
            </w:r>
          </w:p>
        </w:tc>
        <w:tc>
          <w:tcPr>
            <w:tcW w:w="2380" w:type="dxa"/>
          </w:tcPr>
          <w:p w:rsidR="009A7003" w:rsidRDefault="00685AFA">
            <w:pPr>
              <w:pStyle w:val="TableParagraph"/>
              <w:ind w:left="185" w:right="16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врач </w:t>
            </w:r>
            <w:r w:rsidR="00227C82">
              <w:rPr>
                <w:spacing w:val="-2"/>
                <w:sz w:val="24"/>
              </w:rPr>
              <w:t>Алексей Константинович Хамрилов</w:t>
            </w:r>
          </w:p>
          <w:p w:rsidR="009A7003" w:rsidRDefault="009A7003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</w:p>
          <w:p w:rsidR="00227C82" w:rsidRDefault="00227C82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Юрисконсульт </w:t>
            </w:r>
          </w:p>
          <w:p w:rsidR="00227C82" w:rsidRDefault="00227C82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Паневникова</w:t>
            </w:r>
            <w:proofErr w:type="spellEnd"/>
            <w:r>
              <w:rPr>
                <w:sz w:val="24"/>
              </w:rPr>
              <w:t xml:space="preserve"> Ирина Павловна</w:t>
            </w:r>
          </w:p>
        </w:tc>
        <w:tc>
          <w:tcPr>
            <w:tcW w:w="2409" w:type="dxa"/>
          </w:tcPr>
          <w:p w:rsidR="009A7003" w:rsidRDefault="009A7003">
            <w:pPr>
              <w:pStyle w:val="TableParagraph"/>
              <w:ind w:left="0"/>
              <w:rPr>
                <w:b/>
                <w:sz w:val="24"/>
              </w:rPr>
            </w:pPr>
          </w:p>
          <w:p w:rsidR="009A7003" w:rsidRDefault="009A7003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9A7003" w:rsidRDefault="00685AFA">
            <w:pPr>
              <w:pStyle w:val="TableParagraph"/>
              <w:ind w:left="421" w:hanging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действия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9A7003">
        <w:trPr>
          <w:trHeight w:val="1382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Приведение нормативных правовых актов учреждения в соответствии с законодательство Российской Ф</w:t>
            </w:r>
            <w:r w:rsidR="00227C82">
              <w:rPr>
                <w:sz w:val="24"/>
              </w:rPr>
              <w:t>едерации и Алтайского края</w:t>
            </w:r>
            <w:r>
              <w:rPr>
                <w:sz w:val="24"/>
              </w:rPr>
              <w:t xml:space="preserve"> о противодействии коррупции, в том числе размещенных на официальном сайте учреждения</w:t>
            </w:r>
          </w:p>
        </w:tc>
        <w:tc>
          <w:tcPr>
            <w:tcW w:w="2380" w:type="dxa"/>
          </w:tcPr>
          <w:p w:rsidR="00227C82" w:rsidRDefault="00227C82" w:rsidP="00227C82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Юрисконсульт </w:t>
            </w:r>
          </w:p>
          <w:p w:rsidR="009A7003" w:rsidRDefault="00227C82" w:rsidP="00227C82">
            <w:pPr>
              <w:pStyle w:val="TableParagraph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Паневникова</w:t>
            </w:r>
            <w:proofErr w:type="spellEnd"/>
            <w:r>
              <w:rPr>
                <w:sz w:val="24"/>
              </w:rPr>
              <w:t xml:space="preserve"> Ирина Павловна</w:t>
            </w:r>
          </w:p>
          <w:p w:rsidR="00227C82" w:rsidRDefault="00227C82" w:rsidP="00227C82">
            <w:pPr>
              <w:pStyle w:val="TableParagraph"/>
              <w:ind w:left="35" w:right="19"/>
              <w:jc w:val="center"/>
              <w:rPr>
                <w:sz w:val="24"/>
              </w:rPr>
            </w:pPr>
          </w:p>
          <w:p w:rsidR="00227C82" w:rsidRDefault="00227C82" w:rsidP="00227C82">
            <w:pPr>
              <w:pStyle w:val="TableParagraph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Системный администратор </w:t>
            </w:r>
          </w:p>
          <w:p w:rsidR="00227C82" w:rsidRDefault="00227C82" w:rsidP="00227C82">
            <w:pPr>
              <w:pStyle w:val="TableParagraph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Русяев</w:t>
            </w:r>
            <w:proofErr w:type="spellEnd"/>
            <w:r>
              <w:rPr>
                <w:sz w:val="24"/>
              </w:rPr>
              <w:t xml:space="preserve"> Ярослав </w:t>
            </w:r>
            <w:r w:rsidR="00CD160B">
              <w:rPr>
                <w:sz w:val="24"/>
              </w:rPr>
              <w:t>Евгеньевич</w:t>
            </w:r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spacing w:line="276" w:lineRule="exact"/>
              <w:ind w:left="9" w:right="-1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90 дней со дня внесения изменений в </w:t>
            </w:r>
            <w:r>
              <w:rPr>
                <w:spacing w:val="-2"/>
                <w:sz w:val="24"/>
              </w:rPr>
              <w:t xml:space="preserve">законодательство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A7003">
        <w:trPr>
          <w:trHeight w:val="1103"/>
        </w:trPr>
        <w:tc>
          <w:tcPr>
            <w:tcW w:w="14983" w:type="dxa"/>
            <w:gridSpan w:val="4"/>
          </w:tcPr>
          <w:p w:rsidR="00CD160B" w:rsidRDefault="00CD160B">
            <w:pPr>
              <w:pStyle w:val="TableParagraph"/>
              <w:tabs>
                <w:tab w:val="left" w:pos="1353"/>
              </w:tabs>
              <w:spacing w:before="275"/>
              <w:ind w:left="2011" w:right="263" w:hanging="1378"/>
              <w:rPr>
                <w:b/>
                <w:spacing w:val="-4"/>
                <w:sz w:val="24"/>
              </w:rPr>
            </w:pPr>
          </w:p>
          <w:p w:rsidR="009A7003" w:rsidRDefault="00685AFA">
            <w:pPr>
              <w:pStyle w:val="TableParagraph"/>
              <w:tabs>
                <w:tab w:val="left" w:pos="1353"/>
              </w:tabs>
              <w:spacing w:before="275"/>
              <w:ind w:left="2011" w:right="263" w:hanging="13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  <w:r>
              <w:rPr>
                <w:b/>
                <w:sz w:val="24"/>
              </w:rPr>
              <w:tab/>
              <w:t>Мероприятия,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запретов,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предотвращении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урегулировании конфликта интересов, а также исполнение обязанностей, установленных в целях противодействия коррупции</w:t>
            </w:r>
          </w:p>
        </w:tc>
      </w:tr>
      <w:tr w:rsidR="009A7003">
        <w:trPr>
          <w:trHeight w:val="1103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tabs>
                <w:tab w:val="left" w:pos="1240"/>
                <w:tab w:val="left" w:pos="1656"/>
                <w:tab w:val="left" w:pos="3510"/>
                <w:tab w:val="left" w:pos="4964"/>
                <w:tab w:val="left" w:pos="6049"/>
                <w:tab w:val="left" w:pos="854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поступающего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роспись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регламентирующими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</w:p>
          <w:p w:rsidR="009A7003" w:rsidRDefault="00685A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профилактики и противодействия коррупции, в том числе с актами учреждени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кодексом этики и служебного поведения работников учреждения и др.)</w:t>
            </w:r>
          </w:p>
        </w:tc>
        <w:tc>
          <w:tcPr>
            <w:tcW w:w="2380" w:type="dxa"/>
          </w:tcPr>
          <w:p w:rsidR="009A7003" w:rsidRDefault="00685AFA">
            <w:pPr>
              <w:pStyle w:val="TableParagraph"/>
              <w:ind w:left="346" w:right="323" w:firstLine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pacing w:val="-2"/>
                <w:sz w:val="24"/>
              </w:rPr>
              <w:t>кадров</w:t>
            </w:r>
          </w:p>
          <w:p w:rsidR="009A7003" w:rsidRDefault="00CD160B">
            <w:pPr>
              <w:pStyle w:val="TableParagraph"/>
              <w:spacing w:line="270" w:lineRule="atLeast"/>
              <w:ind w:left="408" w:right="323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Гараева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Сирадж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кызы</w:t>
            </w:r>
            <w:proofErr w:type="spellEnd"/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spacing w:before="131"/>
              <w:ind w:left="30" w:right="14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двух рабочих дней со дня 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9A7003">
        <w:trPr>
          <w:trHeight w:val="1103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(совещания,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 вопросам профилактики и противодействия коррупции в учреждении:</w:t>
            </w:r>
          </w:p>
          <w:p w:rsidR="00CD160B" w:rsidRDefault="00685AFA" w:rsidP="00CD16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сотрудников учреждения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мерах,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дальнейшей</w:t>
            </w:r>
            <w:r w:rsidR="00CD160B">
              <w:rPr>
                <w:spacing w:val="-2"/>
                <w:sz w:val="24"/>
              </w:rPr>
              <w:t>практике</w:t>
            </w:r>
            <w:proofErr w:type="spellEnd"/>
            <w:r w:rsidR="00CD160B">
              <w:rPr>
                <w:spacing w:val="-2"/>
                <w:sz w:val="24"/>
              </w:rPr>
              <w:t>;</w:t>
            </w:r>
          </w:p>
          <w:p w:rsidR="00CD160B" w:rsidRDefault="00CD160B" w:rsidP="00CD160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работников об уголовной ответственности за получение и дачу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взятки, посредничество во взяточничестве, в том числе в виде штрафов, кратных сумме взятки;</w:t>
            </w:r>
          </w:p>
          <w:p w:rsidR="00CD160B" w:rsidRDefault="00CD160B" w:rsidP="00CD160B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требований об уведомлении работодателя, органов прокуратуры, правоохранительных органов обо всех случаях обращения к работнику учреждения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каких-</w:t>
            </w:r>
          </w:p>
          <w:p w:rsidR="00CD160B" w:rsidRDefault="00CD160B" w:rsidP="00CD160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 склонения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2"/>
                <w:sz w:val="24"/>
              </w:rPr>
              <w:t xml:space="preserve"> правонарушений;</w:t>
            </w:r>
          </w:p>
          <w:p w:rsidR="00CD160B" w:rsidRDefault="00CD160B" w:rsidP="00CD160B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 соблюдении требования не получать в связи с исполнением должностных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вознаграждения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(подарков, денежного вознаграждения, ссуд, услуг материального характера, платы за развлечения, отдых, за пользование транспортом и иного вознаграждения);</w:t>
            </w:r>
          </w:p>
          <w:p w:rsidR="00CD160B" w:rsidRDefault="00CD160B" w:rsidP="00CD160B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right="8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разъяснение требований о принятии мер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 непосредственного руководителя о возникшем конфликте интересов или о возможности его возникновения, как только ему станет об этом известно;</w:t>
            </w:r>
            <w:proofErr w:type="gramEnd"/>
          </w:p>
          <w:p w:rsidR="00CD160B" w:rsidRDefault="00CD160B" w:rsidP="00CD160B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работников учреждения с памятками и иными методическими материалами по вопросам противодействия коррупции;</w:t>
            </w:r>
          </w:p>
          <w:p w:rsidR="00CD160B" w:rsidRDefault="00CD160B" w:rsidP="00CD160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работников учреждения с изменениями в законодательстве Российской Федерации о противодействии коррупции;</w:t>
            </w:r>
          </w:p>
          <w:p w:rsidR="009A7003" w:rsidRDefault="00CD160B" w:rsidP="00CD160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доведение иной информации в целях формирования отрицательного отношения к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380" w:type="dxa"/>
          </w:tcPr>
          <w:p w:rsidR="003A3E56" w:rsidRDefault="003A3E56" w:rsidP="003A3E56">
            <w:pPr>
              <w:pStyle w:val="TableParagraph"/>
              <w:ind w:left="35" w:right="19"/>
              <w:rPr>
                <w:sz w:val="24"/>
              </w:rPr>
            </w:pPr>
          </w:p>
          <w:p w:rsidR="003A3E56" w:rsidRDefault="00685AFA">
            <w:pPr>
              <w:pStyle w:val="TableParagraph"/>
              <w:ind w:left="35" w:right="19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 w:rsidR="00CD160B">
              <w:rPr>
                <w:sz w:val="24"/>
              </w:rPr>
              <w:t xml:space="preserve">специалист </w:t>
            </w:r>
            <w:proofErr w:type="gramStart"/>
            <w:r w:rsidR="00CD160B">
              <w:rPr>
                <w:sz w:val="24"/>
              </w:rPr>
              <w:t>по</w:t>
            </w:r>
            <w:proofErr w:type="gramEnd"/>
          </w:p>
          <w:p w:rsidR="009A7003" w:rsidRDefault="00685AFA">
            <w:pPr>
              <w:pStyle w:val="TableParagraph"/>
              <w:ind w:left="35" w:right="19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и </w:t>
            </w:r>
            <w:r>
              <w:rPr>
                <w:spacing w:val="-5"/>
                <w:sz w:val="24"/>
              </w:rPr>
              <w:t>ТБ</w:t>
            </w:r>
          </w:p>
          <w:p w:rsidR="009A7003" w:rsidRDefault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Аткин</w:t>
            </w:r>
            <w:proofErr w:type="spellEnd"/>
            <w:r>
              <w:rPr>
                <w:sz w:val="24"/>
              </w:rPr>
              <w:t xml:space="preserve"> Сергей Анатольевич</w:t>
            </w:r>
          </w:p>
          <w:p w:rsidR="00CD160B" w:rsidRDefault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</w:p>
          <w:p w:rsidR="00CD160B" w:rsidRDefault="00CD160B" w:rsidP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Юрисконсульт </w:t>
            </w:r>
          </w:p>
          <w:p w:rsidR="00CD160B" w:rsidRDefault="00CD160B" w:rsidP="00CD160B">
            <w:pPr>
              <w:pStyle w:val="TableParagraph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Паневникова</w:t>
            </w:r>
            <w:proofErr w:type="spellEnd"/>
            <w:r>
              <w:rPr>
                <w:sz w:val="24"/>
              </w:rPr>
              <w:t xml:space="preserve"> Ирина Павловна</w:t>
            </w:r>
          </w:p>
          <w:p w:rsidR="00CD160B" w:rsidRDefault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</w:p>
          <w:p w:rsidR="00CD160B" w:rsidRDefault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действия </w:t>
            </w:r>
            <w:r>
              <w:rPr>
                <w:spacing w:val="-2"/>
                <w:sz w:val="24"/>
              </w:rPr>
              <w:t>плана,</w:t>
            </w:r>
          </w:p>
          <w:p w:rsidR="009A7003" w:rsidRDefault="00685AFA">
            <w:pPr>
              <w:pStyle w:val="TableParagraph"/>
              <w:spacing w:line="270" w:lineRule="atLeas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полугодие</w:t>
            </w:r>
          </w:p>
        </w:tc>
      </w:tr>
    </w:tbl>
    <w:p w:rsidR="009A7003" w:rsidRDefault="009A7003" w:rsidP="00CD160B">
      <w:pPr>
        <w:spacing w:line="270" w:lineRule="atLeast"/>
        <w:rPr>
          <w:sz w:val="24"/>
        </w:rPr>
        <w:sectPr w:rsidR="009A7003">
          <w:pgSz w:w="16840" w:h="11910" w:orient="landscape"/>
          <w:pgMar w:top="1340" w:right="720" w:bottom="280" w:left="900" w:header="720" w:footer="720" w:gutter="0"/>
          <w:cols w:space="720"/>
        </w:sectPr>
      </w:pPr>
    </w:p>
    <w:p w:rsidR="009A7003" w:rsidRDefault="009A7003">
      <w:pPr>
        <w:pStyle w:val="a3"/>
        <w:spacing w:before="126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520"/>
        <w:gridCol w:w="2380"/>
        <w:gridCol w:w="2409"/>
      </w:tblGrid>
      <w:tr w:rsidR="009A7003" w:rsidTr="00CD160B">
        <w:trPr>
          <w:trHeight w:val="551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6" w:lineRule="exact"/>
              <w:ind w:left="165" w:right="14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spacing w:before="13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80" w:type="dxa"/>
          </w:tcPr>
          <w:p w:rsidR="009A7003" w:rsidRDefault="00685AFA">
            <w:pPr>
              <w:pStyle w:val="TableParagraph"/>
              <w:spacing w:line="276" w:lineRule="exact"/>
              <w:ind w:left="488" w:right="323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A7003" w:rsidRDefault="00685AFA">
            <w:pPr>
              <w:pStyle w:val="TableParagraph"/>
              <w:spacing w:before="136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9A7003">
        <w:trPr>
          <w:gridAfter w:val="1"/>
          <w:wAfter w:w="2409" w:type="dxa"/>
          <w:trHeight w:val="1103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обучающих мероприятиях по вопросам профилактики и противодействия коррупции руководителей учреждений и лиц, ответственных за работу по профилактике коррупционных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  <w:p w:rsidR="009A7003" w:rsidRDefault="00685AF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"/>
                <w:sz w:val="24"/>
              </w:rPr>
              <w:t xml:space="preserve"> </w:t>
            </w:r>
            <w:r w:rsidR="00CD160B">
              <w:rPr>
                <w:spacing w:val="-4"/>
                <w:sz w:val="24"/>
              </w:rPr>
              <w:t>МЗ АК, Администрацией Губернатора и Правительством АК</w:t>
            </w:r>
          </w:p>
        </w:tc>
        <w:tc>
          <w:tcPr>
            <w:tcW w:w="2380" w:type="dxa"/>
          </w:tcPr>
          <w:p w:rsidR="003A3E56" w:rsidRDefault="00CD160B" w:rsidP="00CD160B">
            <w:pPr>
              <w:pStyle w:val="TableParagraph"/>
              <w:ind w:left="35" w:right="19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</w:p>
          <w:p w:rsidR="00CD160B" w:rsidRDefault="00CD160B" w:rsidP="00CD160B">
            <w:pPr>
              <w:pStyle w:val="TableParagraph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и </w:t>
            </w:r>
            <w:r>
              <w:rPr>
                <w:spacing w:val="-5"/>
                <w:sz w:val="24"/>
              </w:rPr>
              <w:t>ТБ</w:t>
            </w:r>
          </w:p>
          <w:p w:rsidR="00CD160B" w:rsidRDefault="00CD160B" w:rsidP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Аткин</w:t>
            </w:r>
            <w:proofErr w:type="spellEnd"/>
            <w:r>
              <w:rPr>
                <w:sz w:val="24"/>
              </w:rPr>
              <w:t xml:space="preserve"> Сергей Анатольевич</w:t>
            </w:r>
          </w:p>
          <w:p w:rsidR="00CD160B" w:rsidRDefault="00CD160B" w:rsidP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Юрисконсульт </w:t>
            </w:r>
          </w:p>
          <w:p w:rsidR="00CD160B" w:rsidRDefault="00CD160B" w:rsidP="00CD160B">
            <w:pPr>
              <w:pStyle w:val="TableParagraph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Паневникова</w:t>
            </w:r>
            <w:proofErr w:type="spellEnd"/>
            <w:r>
              <w:rPr>
                <w:sz w:val="24"/>
              </w:rPr>
              <w:t xml:space="preserve"> Ирина Павловна</w:t>
            </w:r>
          </w:p>
          <w:p w:rsidR="009A7003" w:rsidRDefault="009A7003">
            <w:pPr>
              <w:pStyle w:val="TableParagraph"/>
              <w:spacing w:before="270"/>
              <w:ind w:left="421" w:hanging="41"/>
              <w:rPr>
                <w:sz w:val="24"/>
              </w:rPr>
            </w:pPr>
          </w:p>
        </w:tc>
      </w:tr>
      <w:tr w:rsidR="009A7003">
        <w:trPr>
          <w:gridAfter w:val="1"/>
          <w:wAfter w:w="2409" w:type="dxa"/>
          <w:trHeight w:val="1103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Оказание работникам учреждения консультативной, информационной и иной помощи по вопросам, связанным с соблюдением требований к служебному поведению, ограничений и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запретов,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исполнения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обязанностей,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установленных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целях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противодействия</w:t>
            </w:r>
          </w:p>
          <w:p w:rsidR="009A7003" w:rsidRDefault="00685A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380" w:type="dxa"/>
          </w:tcPr>
          <w:p w:rsidR="003A3E56" w:rsidRDefault="00CD160B" w:rsidP="00CD160B">
            <w:pPr>
              <w:pStyle w:val="TableParagraph"/>
              <w:ind w:left="35" w:right="19"/>
              <w:jc w:val="center"/>
              <w:rPr>
                <w:spacing w:val="1"/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</w:p>
          <w:p w:rsidR="00CD160B" w:rsidRDefault="00CD160B" w:rsidP="00CD160B">
            <w:pPr>
              <w:pStyle w:val="TableParagraph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и </w:t>
            </w:r>
            <w:r>
              <w:rPr>
                <w:spacing w:val="-5"/>
                <w:sz w:val="24"/>
              </w:rPr>
              <w:t>ТБ</w:t>
            </w:r>
          </w:p>
          <w:p w:rsidR="00CD160B" w:rsidRDefault="00CD160B" w:rsidP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Аткин</w:t>
            </w:r>
            <w:proofErr w:type="spellEnd"/>
            <w:r>
              <w:rPr>
                <w:sz w:val="24"/>
              </w:rPr>
              <w:t xml:space="preserve"> Сергей Анатольевич</w:t>
            </w:r>
          </w:p>
          <w:p w:rsidR="00CD160B" w:rsidRDefault="00CD160B" w:rsidP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Юрисконсульт </w:t>
            </w:r>
          </w:p>
          <w:p w:rsidR="00CD160B" w:rsidRDefault="00CD160B" w:rsidP="00CD160B">
            <w:pPr>
              <w:pStyle w:val="TableParagraph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Паневникова</w:t>
            </w:r>
            <w:proofErr w:type="spellEnd"/>
            <w:r>
              <w:rPr>
                <w:sz w:val="24"/>
              </w:rPr>
              <w:t xml:space="preserve"> Ирина Павловна</w:t>
            </w:r>
          </w:p>
          <w:p w:rsidR="009A7003" w:rsidRDefault="009A7003">
            <w:pPr>
              <w:pStyle w:val="TableParagraph"/>
              <w:spacing w:before="270"/>
              <w:ind w:left="421" w:hanging="41"/>
              <w:rPr>
                <w:sz w:val="24"/>
              </w:rPr>
            </w:pPr>
          </w:p>
        </w:tc>
      </w:tr>
    </w:tbl>
    <w:p w:rsidR="009A7003" w:rsidRDefault="009A7003">
      <w:pPr>
        <w:rPr>
          <w:sz w:val="24"/>
        </w:rPr>
        <w:sectPr w:rsidR="009A7003">
          <w:pgSz w:w="16840" w:h="11910" w:orient="landscape"/>
          <w:pgMar w:top="1340" w:right="720" w:bottom="280" w:left="900" w:header="720" w:footer="720" w:gutter="0"/>
          <w:cols w:space="720"/>
        </w:sectPr>
      </w:pPr>
    </w:p>
    <w:p w:rsidR="009A7003" w:rsidRDefault="009A7003">
      <w:pPr>
        <w:pStyle w:val="a3"/>
        <w:spacing w:before="126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520"/>
        <w:gridCol w:w="2380"/>
        <w:gridCol w:w="2409"/>
      </w:tblGrid>
      <w:tr w:rsidR="009A7003">
        <w:trPr>
          <w:trHeight w:val="551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6" w:lineRule="exact"/>
              <w:ind w:left="165" w:right="14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spacing w:before="13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80" w:type="dxa"/>
          </w:tcPr>
          <w:p w:rsidR="009A7003" w:rsidRDefault="00685AFA">
            <w:pPr>
              <w:pStyle w:val="TableParagraph"/>
              <w:spacing w:line="276" w:lineRule="exact"/>
              <w:ind w:left="488" w:right="323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spacing w:before="136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9A7003">
        <w:trPr>
          <w:trHeight w:val="1103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массовой информации на 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публикаций о фактах коррупции и иных неправомерных действиях со стороны работников учреждения</w:t>
            </w:r>
          </w:p>
        </w:tc>
        <w:tc>
          <w:tcPr>
            <w:tcW w:w="2380" w:type="dxa"/>
          </w:tcPr>
          <w:p w:rsidR="009A7003" w:rsidRDefault="00685AFA">
            <w:pPr>
              <w:pStyle w:val="TableParagraph"/>
              <w:ind w:left="35" w:right="19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proofErr w:type="gramStart"/>
            <w:r w:rsidR="00CD160B">
              <w:rPr>
                <w:sz w:val="24"/>
              </w:rPr>
              <w:t>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и </w:t>
            </w:r>
            <w:r>
              <w:rPr>
                <w:spacing w:val="-5"/>
                <w:sz w:val="24"/>
              </w:rPr>
              <w:t>ТБ</w:t>
            </w:r>
            <w:proofErr w:type="gramEnd"/>
          </w:p>
          <w:p w:rsidR="009A7003" w:rsidRDefault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Аткин</w:t>
            </w:r>
            <w:proofErr w:type="spellEnd"/>
            <w:r>
              <w:rPr>
                <w:sz w:val="24"/>
              </w:rPr>
              <w:t xml:space="preserve"> Сергей Анатольевич</w:t>
            </w:r>
          </w:p>
          <w:p w:rsidR="00CD160B" w:rsidRDefault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</w:p>
          <w:p w:rsidR="00CD160B" w:rsidRDefault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Юрисконсульт </w:t>
            </w:r>
          </w:p>
          <w:p w:rsidR="00CD160B" w:rsidRDefault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Паневникова</w:t>
            </w:r>
            <w:proofErr w:type="spellEnd"/>
            <w:r>
              <w:rPr>
                <w:sz w:val="24"/>
              </w:rPr>
              <w:t xml:space="preserve"> Ирина Павловна</w:t>
            </w:r>
          </w:p>
          <w:p w:rsidR="00CD160B" w:rsidRDefault="00CD160B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>Секретарь руководителя Попова Наталья Владимировна</w:t>
            </w:r>
          </w:p>
          <w:p w:rsidR="003A3E56" w:rsidRDefault="003A3E56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  <w:p w:rsidR="00CD160B" w:rsidRDefault="003A3E56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Гараева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Сирадж</w:t>
            </w:r>
            <w:proofErr w:type="spellEnd"/>
            <w:r w:rsidR="00CD160B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кызы</w:t>
            </w:r>
            <w:proofErr w:type="spellEnd"/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spacing w:before="270"/>
              <w:ind w:left="421" w:hanging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действия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9A7003">
        <w:trPr>
          <w:trHeight w:val="1102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 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380" w:type="dxa"/>
          </w:tcPr>
          <w:p w:rsidR="003A3E56" w:rsidRDefault="003A3E56" w:rsidP="003A3E56">
            <w:pPr>
              <w:pStyle w:val="TableParagraph"/>
              <w:ind w:left="185" w:right="16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врач </w:t>
            </w:r>
            <w:r>
              <w:rPr>
                <w:spacing w:val="-2"/>
                <w:sz w:val="24"/>
              </w:rPr>
              <w:t>Алексей Константинович Хамрилов</w:t>
            </w:r>
          </w:p>
          <w:p w:rsidR="009A7003" w:rsidRDefault="009A7003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spacing w:before="269"/>
              <w:ind w:left="421" w:hanging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действия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9A7003">
        <w:trPr>
          <w:trHeight w:val="1378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случаев возникновения конфликта интересов, одной из сторон которого являются работники </w:t>
            </w:r>
            <w:proofErr w:type="gramStart"/>
            <w:r>
              <w:rPr>
                <w:sz w:val="24"/>
              </w:rPr>
              <w:t>учреждения</w:t>
            </w:r>
            <w:proofErr w:type="gramEnd"/>
            <w:r>
              <w:rPr>
                <w:sz w:val="24"/>
              </w:rPr>
              <w:t xml:space="preserve"> в том числе связанных с замещением должностей в учреждении лицами, состоящими в близком родстве или свойстве, один их которых подчинен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(подконтролен)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другому.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Принятие</w:t>
            </w:r>
            <w:r>
              <w:rPr>
                <w:spacing w:val="4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законодательством</w:t>
            </w:r>
          </w:p>
          <w:p w:rsidR="009A7003" w:rsidRDefault="00685AF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2380" w:type="dxa"/>
          </w:tcPr>
          <w:p w:rsidR="009A7003" w:rsidRDefault="00685AFA" w:rsidP="003A3E56">
            <w:pPr>
              <w:pStyle w:val="TableParagraph"/>
              <w:spacing w:before="132"/>
              <w:ind w:left="35" w:right="19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 w:rsidR="003A3E56">
              <w:rPr>
                <w:sz w:val="24"/>
              </w:rPr>
              <w:t xml:space="preserve">специалист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и </w:t>
            </w:r>
            <w:r>
              <w:rPr>
                <w:spacing w:val="-5"/>
                <w:sz w:val="24"/>
              </w:rPr>
              <w:t>ТБ</w:t>
            </w:r>
          </w:p>
          <w:p w:rsidR="003A3E56" w:rsidRDefault="003A3E56" w:rsidP="003A3E56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Аткин</w:t>
            </w:r>
            <w:proofErr w:type="spellEnd"/>
            <w:r>
              <w:rPr>
                <w:sz w:val="24"/>
              </w:rPr>
              <w:t xml:space="preserve"> Сергей Анатольевич</w:t>
            </w:r>
          </w:p>
          <w:p w:rsidR="003A3E56" w:rsidRDefault="003A3E56" w:rsidP="003A3E56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</w:p>
          <w:p w:rsidR="003A3E56" w:rsidRDefault="003A3E56" w:rsidP="003A3E56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Юрисконсульт </w:t>
            </w:r>
          </w:p>
          <w:p w:rsidR="003A3E56" w:rsidRDefault="003A3E56" w:rsidP="003A3E56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Паневникова</w:t>
            </w:r>
            <w:proofErr w:type="spellEnd"/>
            <w:r>
              <w:rPr>
                <w:sz w:val="24"/>
              </w:rPr>
              <w:t xml:space="preserve"> Ирина Павловна</w:t>
            </w:r>
          </w:p>
          <w:p w:rsidR="003A3E56" w:rsidRDefault="003A3E56" w:rsidP="003A3E56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  <w:p w:rsidR="009A7003" w:rsidRDefault="003A3E56" w:rsidP="003A3E56">
            <w:pPr>
              <w:pStyle w:val="TableParagraph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Гараева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Сирадж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кызы</w:t>
            </w:r>
            <w:proofErr w:type="spellEnd"/>
          </w:p>
        </w:tc>
        <w:tc>
          <w:tcPr>
            <w:tcW w:w="2409" w:type="dxa"/>
          </w:tcPr>
          <w:p w:rsidR="009A7003" w:rsidRDefault="009A7003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  <w:p w:rsidR="009A7003" w:rsidRDefault="00685AFA">
            <w:pPr>
              <w:pStyle w:val="TableParagraph"/>
              <w:ind w:left="421" w:hanging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действия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9A7003">
        <w:trPr>
          <w:trHeight w:val="1103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конфликта интересов,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аффилированности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закупок,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9A7003" w:rsidRDefault="00685A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заключенных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закупок товаров, работ, услуг для обеспечения нужд учреждения</w:t>
            </w:r>
          </w:p>
        </w:tc>
        <w:tc>
          <w:tcPr>
            <w:tcW w:w="2380" w:type="dxa"/>
          </w:tcPr>
          <w:p w:rsidR="009A7003" w:rsidRDefault="00685AFA">
            <w:pPr>
              <w:pStyle w:val="TableParagraph"/>
              <w:ind w:left="35" w:right="19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 w:rsidR="003A3E56">
              <w:rPr>
                <w:sz w:val="24"/>
              </w:rPr>
              <w:t xml:space="preserve">специалист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и </w:t>
            </w:r>
            <w:r>
              <w:rPr>
                <w:spacing w:val="-5"/>
                <w:sz w:val="24"/>
              </w:rPr>
              <w:t>ТБ</w:t>
            </w:r>
          </w:p>
          <w:p w:rsidR="009A7003" w:rsidRDefault="003A3E56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Аткин</w:t>
            </w:r>
            <w:proofErr w:type="spellEnd"/>
            <w:r>
              <w:rPr>
                <w:sz w:val="24"/>
              </w:rPr>
              <w:t xml:space="preserve"> Сергей Анатольевич</w:t>
            </w:r>
          </w:p>
          <w:p w:rsidR="003A3E56" w:rsidRDefault="003A3E56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spacing w:before="270"/>
              <w:ind w:left="421" w:hanging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действия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9A7003">
        <w:trPr>
          <w:trHeight w:val="1931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ежегодного представления руководителем учреждения сведений о своих доходах, об имуществе и обязательствах имущественного характера, а также о доходах,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 имуществе и обязательствах имущественного характера своих супруги (супруга) и несовершеннолетних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  <w:p w:rsidR="009A7003" w:rsidRDefault="00685A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«Справки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БК»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актуальной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версии),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размещенного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официальном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сайте</w:t>
            </w:r>
          </w:p>
          <w:p w:rsidR="009A7003" w:rsidRDefault="00685AFA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 информационной системы в области государственной службы в информационно-телекоммуникационной сети «Интернет»</w:t>
            </w:r>
          </w:p>
        </w:tc>
        <w:tc>
          <w:tcPr>
            <w:tcW w:w="2380" w:type="dxa"/>
          </w:tcPr>
          <w:p w:rsidR="009A7003" w:rsidRDefault="009A7003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3A3E56" w:rsidRDefault="003A3E56" w:rsidP="003A3E56">
            <w:pPr>
              <w:pStyle w:val="TableParagraph"/>
              <w:ind w:left="185" w:right="16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врач </w:t>
            </w:r>
            <w:r>
              <w:rPr>
                <w:spacing w:val="-2"/>
                <w:sz w:val="24"/>
              </w:rPr>
              <w:t>Алексей Константинович Хамрилов</w:t>
            </w:r>
          </w:p>
          <w:p w:rsidR="009A7003" w:rsidRDefault="009A7003">
            <w:pPr>
              <w:pStyle w:val="TableParagraph"/>
              <w:ind w:left="185" w:right="169" w:firstLine="4"/>
              <w:jc w:val="center"/>
              <w:rPr>
                <w:sz w:val="24"/>
              </w:rPr>
            </w:pPr>
          </w:p>
          <w:p w:rsidR="003A3E56" w:rsidRDefault="003A3E56">
            <w:pPr>
              <w:pStyle w:val="TableParagraph"/>
              <w:ind w:left="185" w:right="16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Системный администратор </w:t>
            </w:r>
            <w:proofErr w:type="spellStart"/>
            <w:r>
              <w:rPr>
                <w:sz w:val="24"/>
              </w:rPr>
              <w:t>Русяев</w:t>
            </w:r>
            <w:proofErr w:type="spellEnd"/>
            <w:r>
              <w:rPr>
                <w:sz w:val="24"/>
              </w:rPr>
              <w:t xml:space="preserve"> Ярослав Евгеньевич</w:t>
            </w:r>
          </w:p>
        </w:tc>
        <w:tc>
          <w:tcPr>
            <w:tcW w:w="2409" w:type="dxa"/>
          </w:tcPr>
          <w:p w:rsidR="009A7003" w:rsidRDefault="009A7003">
            <w:pPr>
              <w:pStyle w:val="TableParagraph"/>
              <w:ind w:left="0"/>
              <w:rPr>
                <w:b/>
                <w:sz w:val="24"/>
              </w:rPr>
            </w:pPr>
          </w:p>
          <w:p w:rsidR="009A7003" w:rsidRDefault="009A7003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9A7003" w:rsidRDefault="00685AFA">
            <w:pPr>
              <w:pStyle w:val="TableParagraph"/>
              <w:ind w:left="558" w:right="482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9A7003">
        <w:trPr>
          <w:trHeight w:val="1106"/>
        </w:trPr>
        <w:tc>
          <w:tcPr>
            <w:tcW w:w="14983" w:type="dxa"/>
            <w:gridSpan w:val="4"/>
          </w:tcPr>
          <w:p w:rsidR="009A7003" w:rsidRDefault="009A700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A7003" w:rsidRDefault="00685AFA">
            <w:pPr>
              <w:pStyle w:val="TableParagraph"/>
              <w:tabs>
                <w:tab w:val="left" w:pos="1470"/>
              </w:tabs>
              <w:ind w:left="7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  <w:p w:rsidR="009A7003" w:rsidRDefault="00685AFA">
            <w:pPr>
              <w:pStyle w:val="TableParagraph"/>
              <w:ind w:left="6119"/>
              <w:rPr>
                <w:b/>
                <w:sz w:val="24"/>
              </w:rPr>
            </w:pP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коррупции</w:t>
            </w:r>
          </w:p>
        </w:tc>
      </w:tr>
      <w:tr w:rsidR="009A7003">
        <w:trPr>
          <w:trHeight w:val="827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«Противодействие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размещение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нем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антикоррупционной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информации,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деятельности</w:t>
            </w:r>
          </w:p>
          <w:p w:rsidR="009A7003" w:rsidRDefault="00685A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состоянии</w:t>
            </w:r>
          </w:p>
        </w:tc>
        <w:tc>
          <w:tcPr>
            <w:tcW w:w="2380" w:type="dxa"/>
          </w:tcPr>
          <w:p w:rsidR="009A7003" w:rsidRDefault="003A3E56">
            <w:pPr>
              <w:pStyle w:val="TableParagraph"/>
              <w:spacing w:line="261" w:lineRule="exact"/>
              <w:ind w:left="35" w:righ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Системный администратор </w:t>
            </w:r>
            <w:proofErr w:type="spellStart"/>
            <w:r>
              <w:rPr>
                <w:sz w:val="24"/>
              </w:rPr>
              <w:t>Русяев</w:t>
            </w:r>
            <w:proofErr w:type="spellEnd"/>
            <w:r>
              <w:rPr>
                <w:sz w:val="24"/>
              </w:rPr>
              <w:t xml:space="preserve"> Ярослав Евгеньевич</w:t>
            </w:r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spacing w:before="131"/>
              <w:ind w:left="421" w:hanging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действия </w:t>
            </w:r>
            <w:r>
              <w:rPr>
                <w:spacing w:val="-2"/>
                <w:sz w:val="24"/>
              </w:rPr>
              <w:t>плана</w:t>
            </w:r>
          </w:p>
        </w:tc>
      </w:tr>
    </w:tbl>
    <w:p w:rsidR="009A7003" w:rsidRDefault="009A7003">
      <w:pPr>
        <w:rPr>
          <w:sz w:val="24"/>
        </w:rPr>
        <w:sectPr w:rsidR="009A7003">
          <w:pgSz w:w="16840" w:h="11910" w:orient="landscape"/>
          <w:pgMar w:top="1340" w:right="720" w:bottom="280" w:left="900" w:header="720" w:footer="720" w:gutter="0"/>
          <w:cols w:space="720"/>
        </w:sectPr>
      </w:pPr>
    </w:p>
    <w:p w:rsidR="009A7003" w:rsidRDefault="009A7003">
      <w:pPr>
        <w:pStyle w:val="a3"/>
        <w:spacing w:before="126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520"/>
        <w:gridCol w:w="2380"/>
        <w:gridCol w:w="2409"/>
      </w:tblGrid>
      <w:tr w:rsidR="009A7003">
        <w:trPr>
          <w:trHeight w:val="551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6" w:lineRule="exact"/>
              <w:ind w:left="165" w:right="14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spacing w:before="13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80" w:type="dxa"/>
          </w:tcPr>
          <w:p w:rsidR="009A7003" w:rsidRDefault="00685AFA">
            <w:pPr>
              <w:pStyle w:val="TableParagraph"/>
              <w:spacing w:line="276" w:lineRule="exact"/>
              <w:ind w:left="488" w:right="323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spacing w:before="136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9A7003">
        <w:trPr>
          <w:trHeight w:val="1103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размещение в зданиях и помещениях, занимаемых учреждением, информационных стендов, направленных на ознакомление работников учреждений и посетителей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просветительскими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9A7003" w:rsidRDefault="00685AF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380" w:type="dxa"/>
          </w:tcPr>
          <w:p w:rsidR="003A3E56" w:rsidRDefault="003A3E56" w:rsidP="003A3E56">
            <w:pPr>
              <w:pStyle w:val="TableParagraph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и </w:t>
            </w:r>
            <w:r>
              <w:rPr>
                <w:spacing w:val="-5"/>
                <w:sz w:val="24"/>
              </w:rPr>
              <w:t>ТБ</w:t>
            </w:r>
          </w:p>
          <w:p w:rsidR="003A3E56" w:rsidRDefault="003A3E56" w:rsidP="003A3E56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Аткин</w:t>
            </w:r>
            <w:proofErr w:type="spellEnd"/>
            <w:r>
              <w:rPr>
                <w:sz w:val="24"/>
              </w:rPr>
              <w:t xml:space="preserve"> Сергей Анатольевич</w:t>
            </w:r>
          </w:p>
          <w:p w:rsidR="009A7003" w:rsidRDefault="009A7003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</w:p>
          <w:p w:rsidR="003A3E56" w:rsidRDefault="003A3E56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Юрисконсульт </w:t>
            </w:r>
            <w:proofErr w:type="spellStart"/>
            <w:r>
              <w:rPr>
                <w:sz w:val="24"/>
              </w:rPr>
              <w:t>Паневникова</w:t>
            </w:r>
            <w:proofErr w:type="spellEnd"/>
            <w:r>
              <w:rPr>
                <w:sz w:val="24"/>
              </w:rPr>
              <w:t xml:space="preserve"> Ирина Павловна</w:t>
            </w:r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spacing w:before="172"/>
              <w:ind w:left="421" w:hanging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действия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9A7003">
        <w:trPr>
          <w:trHeight w:val="2207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борьбы с коррупцией (9 декабря)</w:t>
            </w:r>
          </w:p>
        </w:tc>
        <w:tc>
          <w:tcPr>
            <w:tcW w:w="2380" w:type="dxa"/>
          </w:tcPr>
          <w:p w:rsidR="00A77B83" w:rsidRDefault="00A77B83" w:rsidP="00A77B83">
            <w:pPr>
              <w:pStyle w:val="TableParagraph"/>
              <w:ind w:left="185" w:right="16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врач </w:t>
            </w:r>
            <w:r>
              <w:rPr>
                <w:spacing w:val="-2"/>
                <w:sz w:val="24"/>
              </w:rPr>
              <w:t>Алексей Константинович Хамрилов</w:t>
            </w:r>
          </w:p>
          <w:p w:rsidR="00A77B83" w:rsidRDefault="00A77B83" w:rsidP="00A77B83">
            <w:pPr>
              <w:pStyle w:val="TableParagraph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и </w:t>
            </w:r>
            <w:r>
              <w:rPr>
                <w:spacing w:val="-5"/>
                <w:sz w:val="24"/>
              </w:rPr>
              <w:t>ТБ</w:t>
            </w:r>
          </w:p>
          <w:p w:rsidR="00A77B83" w:rsidRDefault="00A77B83" w:rsidP="00A77B83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Аткин</w:t>
            </w:r>
            <w:proofErr w:type="spellEnd"/>
            <w:r>
              <w:rPr>
                <w:sz w:val="24"/>
              </w:rPr>
              <w:t xml:space="preserve"> Сергей Анатольевич</w:t>
            </w:r>
          </w:p>
          <w:p w:rsidR="00A77B83" w:rsidRDefault="00A77B83" w:rsidP="00A77B83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Юрисконсульт </w:t>
            </w:r>
            <w:proofErr w:type="spellStart"/>
            <w:r>
              <w:rPr>
                <w:sz w:val="24"/>
              </w:rPr>
              <w:t>Паневникова</w:t>
            </w:r>
            <w:proofErr w:type="spellEnd"/>
            <w:r>
              <w:rPr>
                <w:sz w:val="24"/>
              </w:rPr>
              <w:t xml:space="preserve"> Ирина Павловна</w:t>
            </w:r>
          </w:p>
          <w:p w:rsidR="009A7003" w:rsidRDefault="009A7003">
            <w:pPr>
              <w:pStyle w:val="TableParagraph"/>
              <w:spacing w:line="270" w:lineRule="atLeast"/>
              <w:ind w:left="35" w:right="19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A7003" w:rsidRDefault="009A7003">
            <w:pPr>
              <w:pStyle w:val="TableParagraph"/>
              <w:ind w:left="0"/>
              <w:rPr>
                <w:b/>
                <w:sz w:val="24"/>
              </w:rPr>
            </w:pPr>
          </w:p>
          <w:p w:rsidR="009A7003" w:rsidRDefault="009A7003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:rsidR="009A7003" w:rsidRDefault="00685AFA">
            <w:pPr>
              <w:pStyle w:val="TableParagraph"/>
              <w:spacing w:before="1"/>
              <w:ind w:left="349" w:right="15" w:firstLine="3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9A7003">
        <w:trPr>
          <w:trHeight w:val="1106"/>
        </w:trPr>
        <w:tc>
          <w:tcPr>
            <w:tcW w:w="674" w:type="dxa"/>
          </w:tcPr>
          <w:p w:rsidR="009A7003" w:rsidRDefault="00685AF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520" w:type="dxa"/>
          </w:tcPr>
          <w:p w:rsidR="009A7003" w:rsidRDefault="00685AFA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 по вопросам противодействия коррупции</w:t>
            </w:r>
          </w:p>
        </w:tc>
        <w:tc>
          <w:tcPr>
            <w:tcW w:w="2380" w:type="dxa"/>
          </w:tcPr>
          <w:p w:rsidR="009A7003" w:rsidRDefault="00A77B83">
            <w:pPr>
              <w:pStyle w:val="TableParagraph"/>
              <w:spacing w:line="274" w:lineRule="exact"/>
              <w:ind w:left="35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Юрисконсульт </w:t>
            </w:r>
            <w:proofErr w:type="spellStart"/>
            <w:r>
              <w:rPr>
                <w:sz w:val="24"/>
              </w:rPr>
              <w:t>Паневникова</w:t>
            </w:r>
            <w:proofErr w:type="spellEnd"/>
            <w:r>
              <w:rPr>
                <w:sz w:val="24"/>
              </w:rPr>
              <w:t xml:space="preserve"> Ирина Павловна</w:t>
            </w:r>
          </w:p>
        </w:tc>
        <w:tc>
          <w:tcPr>
            <w:tcW w:w="2409" w:type="dxa"/>
          </w:tcPr>
          <w:p w:rsidR="009A7003" w:rsidRDefault="00685AFA">
            <w:pPr>
              <w:pStyle w:val="TableParagraph"/>
              <w:spacing w:before="272"/>
              <w:ind w:left="421" w:hanging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действия </w:t>
            </w:r>
            <w:r>
              <w:rPr>
                <w:spacing w:val="-2"/>
                <w:sz w:val="24"/>
              </w:rPr>
              <w:t>плана</w:t>
            </w:r>
          </w:p>
        </w:tc>
      </w:tr>
    </w:tbl>
    <w:p w:rsidR="00685AFA" w:rsidRDefault="00685AFA"/>
    <w:sectPr w:rsidR="00685AFA">
      <w:pgSz w:w="16840" w:h="11910" w:orient="landscape"/>
      <w:pgMar w:top="134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FFC"/>
    <w:multiLevelType w:val="hybridMultilevel"/>
    <w:tmpl w:val="E3B07A92"/>
    <w:lvl w:ilvl="0" w:tplc="BFE0A3DC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0EFA1C">
      <w:numFmt w:val="bullet"/>
      <w:lvlText w:val="•"/>
      <w:lvlJc w:val="left"/>
      <w:pPr>
        <w:ind w:left="1059" w:hanging="188"/>
      </w:pPr>
      <w:rPr>
        <w:rFonts w:hint="default"/>
        <w:lang w:val="ru-RU" w:eastAsia="en-US" w:bidi="ar-SA"/>
      </w:rPr>
    </w:lvl>
    <w:lvl w:ilvl="2" w:tplc="D0607C10">
      <w:numFmt w:val="bullet"/>
      <w:lvlText w:val="•"/>
      <w:lvlJc w:val="left"/>
      <w:pPr>
        <w:ind w:left="1998" w:hanging="188"/>
      </w:pPr>
      <w:rPr>
        <w:rFonts w:hint="default"/>
        <w:lang w:val="ru-RU" w:eastAsia="en-US" w:bidi="ar-SA"/>
      </w:rPr>
    </w:lvl>
    <w:lvl w:ilvl="3" w:tplc="03AC1A60">
      <w:numFmt w:val="bullet"/>
      <w:lvlText w:val="•"/>
      <w:lvlJc w:val="left"/>
      <w:pPr>
        <w:ind w:left="2937" w:hanging="188"/>
      </w:pPr>
      <w:rPr>
        <w:rFonts w:hint="default"/>
        <w:lang w:val="ru-RU" w:eastAsia="en-US" w:bidi="ar-SA"/>
      </w:rPr>
    </w:lvl>
    <w:lvl w:ilvl="4" w:tplc="460EEE94">
      <w:numFmt w:val="bullet"/>
      <w:lvlText w:val="•"/>
      <w:lvlJc w:val="left"/>
      <w:pPr>
        <w:ind w:left="3876" w:hanging="188"/>
      </w:pPr>
      <w:rPr>
        <w:rFonts w:hint="default"/>
        <w:lang w:val="ru-RU" w:eastAsia="en-US" w:bidi="ar-SA"/>
      </w:rPr>
    </w:lvl>
    <w:lvl w:ilvl="5" w:tplc="4C2C9568">
      <w:numFmt w:val="bullet"/>
      <w:lvlText w:val="•"/>
      <w:lvlJc w:val="left"/>
      <w:pPr>
        <w:ind w:left="4815" w:hanging="188"/>
      </w:pPr>
      <w:rPr>
        <w:rFonts w:hint="default"/>
        <w:lang w:val="ru-RU" w:eastAsia="en-US" w:bidi="ar-SA"/>
      </w:rPr>
    </w:lvl>
    <w:lvl w:ilvl="6" w:tplc="4FBA01D8">
      <w:numFmt w:val="bullet"/>
      <w:lvlText w:val="•"/>
      <w:lvlJc w:val="left"/>
      <w:pPr>
        <w:ind w:left="5754" w:hanging="188"/>
      </w:pPr>
      <w:rPr>
        <w:rFonts w:hint="default"/>
        <w:lang w:val="ru-RU" w:eastAsia="en-US" w:bidi="ar-SA"/>
      </w:rPr>
    </w:lvl>
    <w:lvl w:ilvl="7" w:tplc="242033CA">
      <w:numFmt w:val="bullet"/>
      <w:lvlText w:val="•"/>
      <w:lvlJc w:val="left"/>
      <w:pPr>
        <w:ind w:left="6693" w:hanging="188"/>
      </w:pPr>
      <w:rPr>
        <w:rFonts w:hint="default"/>
        <w:lang w:val="ru-RU" w:eastAsia="en-US" w:bidi="ar-SA"/>
      </w:rPr>
    </w:lvl>
    <w:lvl w:ilvl="8" w:tplc="20DAC216">
      <w:numFmt w:val="bullet"/>
      <w:lvlText w:val="•"/>
      <w:lvlJc w:val="left"/>
      <w:pPr>
        <w:ind w:left="7632" w:hanging="188"/>
      </w:pPr>
      <w:rPr>
        <w:rFonts w:hint="default"/>
        <w:lang w:val="ru-RU" w:eastAsia="en-US" w:bidi="ar-SA"/>
      </w:rPr>
    </w:lvl>
  </w:abstractNum>
  <w:abstractNum w:abstractNumId="1">
    <w:nsid w:val="3D4C5D60"/>
    <w:multiLevelType w:val="hybridMultilevel"/>
    <w:tmpl w:val="0616F2F2"/>
    <w:lvl w:ilvl="0" w:tplc="C70EE09A">
      <w:start w:val="1"/>
      <w:numFmt w:val="decimal"/>
      <w:lvlText w:val="%1."/>
      <w:lvlJc w:val="left"/>
      <w:pPr>
        <w:ind w:left="10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AA09E4E">
      <w:numFmt w:val="bullet"/>
      <w:lvlText w:val="•"/>
      <w:lvlJc w:val="left"/>
      <w:pPr>
        <w:ind w:left="1046" w:hanging="709"/>
      </w:pPr>
      <w:rPr>
        <w:rFonts w:hint="default"/>
        <w:lang w:val="ru-RU" w:eastAsia="en-US" w:bidi="ar-SA"/>
      </w:rPr>
    </w:lvl>
    <w:lvl w:ilvl="2" w:tplc="9E2A1DBC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 w:tplc="085E7060">
      <w:numFmt w:val="bullet"/>
      <w:lvlText w:val="•"/>
      <w:lvlJc w:val="left"/>
      <w:pPr>
        <w:ind w:left="2939" w:hanging="709"/>
      </w:pPr>
      <w:rPr>
        <w:rFonts w:hint="default"/>
        <w:lang w:val="ru-RU" w:eastAsia="en-US" w:bidi="ar-SA"/>
      </w:rPr>
    </w:lvl>
    <w:lvl w:ilvl="4" w:tplc="7A6E3CDC">
      <w:numFmt w:val="bullet"/>
      <w:lvlText w:val="•"/>
      <w:lvlJc w:val="left"/>
      <w:pPr>
        <w:ind w:left="3886" w:hanging="709"/>
      </w:pPr>
      <w:rPr>
        <w:rFonts w:hint="default"/>
        <w:lang w:val="ru-RU" w:eastAsia="en-US" w:bidi="ar-SA"/>
      </w:rPr>
    </w:lvl>
    <w:lvl w:ilvl="5" w:tplc="3FD2A8EC">
      <w:numFmt w:val="bullet"/>
      <w:lvlText w:val="•"/>
      <w:lvlJc w:val="left"/>
      <w:pPr>
        <w:ind w:left="4832" w:hanging="709"/>
      </w:pPr>
      <w:rPr>
        <w:rFonts w:hint="default"/>
        <w:lang w:val="ru-RU" w:eastAsia="en-US" w:bidi="ar-SA"/>
      </w:rPr>
    </w:lvl>
    <w:lvl w:ilvl="6" w:tplc="E220820A">
      <w:numFmt w:val="bullet"/>
      <w:lvlText w:val="•"/>
      <w:lvlJc w:val="left"/>
      <w:pPr>
        <w:ind w:left="5779" w:hanging="709"/>
      </w:pPr>
      <w:rPr>
        <w:rFonts w:hint="default"/>
        <w:lang w:val="ru-RU" w:eastAsia="en-US" w:bidi="ar-SA"/>
      </w:rPr>
    </w:lvl>
    <w:lvl w:ilvl="7" w:tplc="4872ABBC">
      <w:numFmt w:val="bullet"/>
      <w:lvlText w:val="•"/>
      <w:lvlJc w:val="left"/>
      <w:pPr>
        <w:ind w:left="6725" w:hanging="709"/>
      </w:pPr>
      <w:rPr>
        <w:rFonts w:hint="default"/>
        <w:lang w:val="ru-RU" w:eastAsia="en-US" w:bidi="ar-SA"/>
      </w:rPr>
    </w:lvl>
    <w:lvl w:ilvl="8" w:tplc="C8120E20">
      <w:numFmt w:val="bullet"/>
      <w:lvlText w:val="•"/>
      <w:lvlJc w:val="left"/>
      <w:pPr>
        <w:ind w:left="7672" w:hanging="709"/>
      </w:pPr>
      <w:rPr>
        <w:rFonts w:hint="default"/>
        <w:lang w:val="ru-RU" w:eastAsia="en-US" w:bidi="ar-SA"/>
      </w:rPr>
    </w:lvl>
  </w:abstractNum>
  <w:abstractNum w:abstractNumId="2">
    <w:nsid w:val="79562691"/>
    <w:multiLevelType w:val="hybridMultilevel"/>
    <w:tmpl w:val="7FEAB156"/>
    <w:lvl w:ilvl="0" w:tplc="9F4A8776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02B316">
      <w:numFmt w:val="bullet"/>
      <w:lvlText w:val="•"/>
      <w:lvlJc w:val="left"/>
      <w:pPr>
        <w:ind w:left="1059" w:hanging="147"/>
      </w:pPr>
      <w:rPr>
        <w:rFonts w:hint="default"/>
        <w:lang w:val="ru-RU" w:eastAsia="en-US" w:bidi="ar-SA"/>
      </w:rPr>
    </w:lvl>
    <w:lvl w:ilvl="2" w:tplc="D60622CA">
      <w:numFmt w:val="bullet"/>
      <w:lvlText w:val="•"/>
      <w:lvlJc w:val="left"/>
      <w:pPr>
        <w:ind w:left="1998" w:hanging="147"/>
      </w:pPr>
      <w:rPr>
        <w:rFonts w:hint="default"/>
        <w:lang w:val="ru-RU" w:eastAsia="en-US" w:bidi="ar-SA"/>
      </w:rPr>
    </w:lvl>
    <w:lvl w:ilvl="3" w:tplc="1724203E">
      <w:numFmt w:val="bullet"/>
      <w:lvlText w:val="•"/>
      <w:lvlJc w:val="left"/>
      <w:pPr>
        <w:ind w:left="2937" w:hanging="147"/>
      </w:pPr>
      <w:rPr>
        <w:rFonts w:hint="default"/>
        <w:lang w:val="ru-RU" w:eastAsia="en-US" w:bidi="ar-SA"/>
      </w:rPr>
    </w:lvl>
    <w:lvl w:ilvl="4" w:tplc="65D27FCC">
      <w:numFmt w:val="bullet"/>
      <w:lvlText w:val="•"/>
      <w:lvlJc w:val="left"/>
      <w:pPr>
        <w:ind w:left="3876" w:hanging="147"/>
      </w:pPr>
      <w:rPr>
        <w:rFonts w:hint="default"/>
        <w:lang w:val="ru-RU" w:eastAsia="en-US" w:bidi="ar-SA"/>
      </w:rPr>
    </w:lvl>
    <w:lvl w:ilvl="5" w:tplc="376A2E14">
      <w:numFmt w:val="bullet"/>
      <w:lvlText w:val="•"/>
      <w:lvlJc w:val="left"/>
      <w:pPr>
        <w:ind w:left="4815" w:hanging="147"/>
      </w:pPr>
      <w:rPr>
        <w:rFonts w:hint="default"/>
        <w:lang w:val="ru-RU" w:eastAsia="en-US" w:bidi="ar-SA"/>
      </w:rPr>
    </w:lvl>
    <w:lvl w:ilvl="6" w:tplc="1DEE8A6A">
      <w:numFmt w:val="bullet"/>
      <w:lvlText w:val="•"/>
      <w:lvlJc w:val="left"/>
      <w:pPr>
        <w:ind w:left="5754" w:hanging="147"/>
      </w:pPr>
      <w:rPr>
        <w:rFonts w:hint="default"/>
        <w:lang w:val="ru-RU" w:eastAsia="en-US" w:bidi="ar-SA"/>
      </w:rPr>
    </w:lvl>
    <w:lvl w:ilvl="7" w:tplc="85F23CC4">
      <w:numFmt w:val="bullet"/>
      <w:lvlText w:val="•"/>
      <w:lvlJc w:val="left"/>
      <w:pPr>
        <w:ind w:left="6693" w:hanging="147"/>
      </w:pPr>
      <w:rPr>
        <w:rFonts w:hint="default"/>
        <w:lang w:val="ru-RU" w:eastAsia="en-US" w:bidi="ar-SA"/>
      </w:rPr>
    </w:lvl>
    <w:lvl w:ilvl="8" w:tplc="9D3A3510">
      <w:numFmt w:val="bullet"/>
      <w:lvlText w:val="•"/>
      <w:lvlJc w:val="left"/>
      <w:pPr>
        <w:ind w:left="7632" w:hanging="1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7003"/>
    <w:rsid w:val="00227C82"/>
    <w:rsid w:val="002965DD"/>
    <w:rsid w:val="003A3E56"/>
    <w:rsid w:val="00685AFA"/>
    <w:rsid w:val="009A7003"/>
    <w:rsid w:val="00A77B83"/>
    <w:rsid w:val="00B925B1"/>
    <w:rsid w:val="00BC7570"/>
    <w:rsid w:val="00C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78" w:line="457" w:lineRule="exact"/>
      <w:ind w:left="5" w:right="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1" w:right="104" w:firstLine="70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78" w:line="457" w:lineRule="exact"/>
      <w:ind w:left="5" w:right="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1" w:right="104" w:firstLine="70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госзакупки</dc:creator>
  <cp:lastModifiedBy>госзакупки</cp:lastModifiedBy>
  <cp:revision>4</cp:revision>
  <dcterms:created xsi:type="dcterms:W3CDTF">2025-01-31T10:30:00Z</dcterms:created>
  <dcterms:modified xsi:type="dcterms:W3CDTF">2025-02-04T05:09:00Z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3-Heights(TM) PDF Security Shell 4.8.25.2 (http://www.pdf-tools.com)</vt:lpwstr>
  </property>
</Properties>
</file>